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97" w:rsidRPr="00EC2B53" w:rsidRDefault="00221C97" w:rsidP="00221C97">
      <w:pPr>
        <w:tabs>
          <w:tab w:val="left" w:pos="142"/>
        </w:tabs>
        <w:spacing w:after="12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EC2B53">
        <w:rPr>
          <w:rFonts w:ascii="Times New Roman" w:hAnsi="Times New Roman"/>
          <w:b/>
          <w:sz w:val="24"/>
          <w:szCs w:val="24"/>
        </w:rPr>
        <w:t>MINUTA DE CONTRATO DE EXPECTATIVA DE FORNECIMENTO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 Nº. _____/2022</w:t>
      </w:r>
    </w:p>
    <w:p w:rsidR="00221C97" w:rsidRPr="00EC2B53" w:rsidRDefault="00221C97" w:rsidP="00221C97">
      <w:pPr>
        <w:widowControl w:val="0"/>
        <w:tabs>
          <w:tab w:val="left" w:pos="142"/>
        </w:tabs>
        <w:autoSpaceDE w:val="0"/>
        <w:autoSpaceDN w:val="0"/>
        <w:adjustRightInd w:val="0"/>
        <w:spacing w:after="12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PROCEDIMENTO ADMINISTRATIVO N.º </w:t>
      </w:r>
      <w:r>
        <w:rPr>
          <w:rFonts w:ascii="Times New Roman" w:hAnsi="Times New Roman"/>
          <w:b/>
          <w:bCs/>
          <w:sz w:val="24"/>
          <w:szCs w:val="24"/>
        </w:rPr>
        <w:t>018/2022</w:t>
      </w:r>
    </w:p>
    <w:p w:rsidR="00221C97" w:rsidRPr="00EC2B53" w:rsidRDefault="00221C97" w:rsidP="00221C97">
      <w:pPr>
        <w:tabs>
          <w:tab w:val="left" w:pos="142"/>
        </w:tabs>
        <w:spacing w:after="12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PREGÃO ELETRÔNICO POR REGISTRO DE PREÇOS N.º </w:t>
      </w:r>
      <w:r>
        <w:rPr>
          <w:rFonts w:ascii="Times New Roman" w:hAnsi="Times New Roman"/>
          <w:b/>
          <w:bCs/>
          <w:sz w:val="24"/>
          <w:szCs w:val="24"/>
        </w:rPr>
        <w:t>006/2022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MODALIDADE DE LICITAÇÃO: PREGÃO ELETRÔNICO POR REGISTRO DE PREÇOS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TIPO DE LICITAÇÃO: MENOR PREÇO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>CONTRATANTE: PREFEITURA MUNICIPAL DE XXXXXXXX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CONTRATADA: </w:t>
      </w:r>
      <w:r w:rsidRPr="00EC2B53">
        <w:rPr>
          <w:rFonts w:ascii="Times New Roman" w:hAnsi="Times New Roman"/>
          <w:b/>
          <w:sz w:val="24"/>
          <w:szCs w:val="24"/>
        </w:rPr>
        <w:t xml:space="preserve">Empresa XXXXX, inscrita no CNPJ sob o Nº XXXX. </w:t>
      </w:r>
    </w:p>
    <w:p w:rsidR="00221C97" w:rsidRPr="00EC2B53" w:rsidRDefault="00221C97" w:rsidP="00221C97">
      <w:pPr>
        <w:widowControl w:val="0"/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OBJETO: </w:t>
      </w:r>
      <w:r w:rsidRPr="004B4F7D">
        <w:rPr>
          <w:rFonts w:ascii="Times New Roman" w:hAnsi="Times New Roman"/>
          <w:b/>
          <w:bCs/>
          <w:sz w:val="24"/>
          <w:szCs w:val="24"/>
        </w:rPr>
        <w:t>REGISTRO DE PREÇOS PARA FUTURA E EVENTUAL CONTRATAÇÃO DE EMPRESA PARA FORNECIMENTO DE MOBILIÁRIO, EQUIPAMENTOS DE INFORMÁTICA, DENTRE OUTROS, DESTINADOS AO ATENDIMENTO DO CONVÊNIO 67/2021-MPMG E AINDA DEMANDAS DOS MUNICÍPIOS INTEGRANTES AO CONSÓRCIO INTERMUNICIPAL MULTININALITÁRIO DA ÁREA MINEIRA DA SUDENE-CIMAMS</w:t>
      </w:r>
      <w:r w:rsidRPr="00EC2B53">
        <w:rPr>
          <w:rFonts w:ascii="Times New Roman" w:hAnsi="Times New Roman"/>
          <w:b/>
          <w:bCs/>
          <w:sz w:val="24"/>
          <w:szCs w:val="24"/>
        </w:rPr>
        <w:t>; CONFORME TERMO REFERÊNCIA – ANEXO II,</w:t>
      </w:r>
      <w:r>
        <w:rPr>
          <w:rFonts w:ascii="Times New Roman" w:hAnsi="Times New Roman"/>
          <w:b/>
          <w:bCs/>
          <w:sz w:val="24"/>
          <w:szCs w:val="24"/>
        </w:rPr>
        <w:t xml:space="preserve"> DESTE EDITAL.</w:t>
      </w:r>
    </w:p>
    <w:p w:rsidR="00221C97" w:rsidRPr="00EC2B53" w:rsidRDefault="00221C97" w:rsidP="00221C97">
      <w:pPr>
        <w:widowControl w:val="0"/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REF. PREGÃO ELETRÔNICO POR REGISTRO DE PREÇOS N.º </w:t>
      </w:r>
      <w:r>
        <w:rPr>
          <w:rFonts w:ascii="Times New Roman" w:hAnsi="Times New Roman"/>
          <w:b/>
          <w:bCs/>
          <w:sz w:val="24"/>
          <w:szCs w:val="24"/>
        </w:rPr>
        <w:t>006/2022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Aos (DIA) dias do mês de </w:t>
      </w:r>
      <w:proofErr w:type="spellStart"/>
      <w:r w:rsidRPr="00EC2B53">
        <w:rPr>
          <w:rFonts w:ascii="Times New Roman" w:hAnsi="Times New Roman"/>
          <w:sz w:val="24"/>
          <w:szCs w:val="24"/>
        </w:rPr>
        <w:t>xxx</w:t>
      </w:r>
      <w:proofErr w:type="spellEnd"/>
      <w:r w:rsidRPr="00EC2B53">
        <w:rPr>
          <w:rFonts w:ascii="Times New Roman" w:hAnsi="Times New Roman"/>
          <w:sz w:val="24"/>
          <w:szCs w:val="24"/>
        </w:rPr>
        <w:t xml:space="preserve"> de 20XX, de um lado a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PREFEITURA MUNICIPAL DE </w:t>
      </w:r>
      <w:proofErr w:type="spellStart"/>
      <w:r w:rsidRPr="00EC2B53">
        <w:rPr>
          <w:rFonts w:ascii="Times New Roman" w:hAnsi="Times New Roman"/>
          <w:b/>
          <w:bCs/>
          <w:sz w:val="24"/>
          <w:szCs w:val="24"/>
        </w:rPr>
        <w:t>xxxxxxxxx</w:t>
      </w:r>
      <w:proofErr w:type="spellEnd"/>
      <w:r w:rsidRPr="00EC2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2B53">
        <w:rPr>
          <w:rFonts w:ascii="Times New Roman" w:hAnsi="Times New Roman"/>
          <w:b/>
          <w:sz w:val="24"/>
          <w:szCs w:val="24"/>
        </w:rPr>
        <w:t>– MG</w:t>
      </w:r>
      <w:r w:rsidRPr="00EC2B53">
        <w:rPr>
          <w:rFonts w:ascii="Times New Roman" w:hAnsi="Times New Roman"/>
          <w:sz w:val="24"/>
          <w:szCs w:val="24"/>
        </w:rPr>
        <w:t xml:space="preserve">, situado na Av./Rua, nº, Bairro, cidade de, Minas Gerais, inscrita no CNPJ sob o nº, doravante denominada simplesmente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CONTRATANTE, </w:t>
      </w:r>
      <w:r w:rsidRPr="00EC2B53">
        <w:rPr>
          <w:rFonts w:ascii="Times New Roman" w:hAnsi="Times New Roman"/>
          <w:sz w:val="24"/>
          <w:szCs w:val="24"/>
        </w:rPr>
        <w:t xml:space="preserve">neste ato representada por seu Prefeito o Sr. </w:t>
      </w:r>
      <w:proofErr w:type="spellStart"/>
      <w:r w:rsidRPr="00EC2B53">
        <w:rPr>
          <w:rFonts w:ascii="Times New Roman" w:hAnsi="Times New Roman"/>
          <w:sz w:val="24"/>
          <w:szCs w:val="24"/>
        </w:rPr>
        <w:t>xxxxxx</w:t>
      </w:r>
      <w:proofErr w:type="spellEnd"/>
      <w:r w:rsidRPr="00EC2B53">
        <w:rPr>
          <w:rFonts w:ascii="Times New Roman" w:hAnsi="Times New Roman"/>
          <w:sz w:val="24"/>
          <w:szCs w:val="24"/>
        </w:rPr>
        <w:t xml:space="preserve">, CPF sob o </w:t>
      </w:r>
      <w:proofErr w:type="spellStart"/>
      <w:r w:rsidRPr="00EC2B53">
        <w:rPr>
          <w:rFonts w:ascii="Times New Roman" w:hAnsi="Times New Roman"/>
          <w:sz w:val="24"/>
          <w:szCs w:val="24"/>
        </w:rPr>
        <w:t>n°xxxxxx</w:t>
      </w:r>
      <w:proofErr w:type="spellEnd"/>
      <w:r w:rsidRPr="00EC2B53">
        <w:rPr>
          <w:rFonts w:ascii="Times New Roman" w:hAnsi="Times New Roman"/>
          <w:sz w:val="24"/>
          <w:szCs w:val="24"/>
        </w:rPr>
        <w:t xml:space="preserve">, RG:, residente e domiciliado na Av./Rua, n° , Bairro, /MG , de outro, a Empresa XXX, inscrita no CNPJ sob o nº XXXX, situada na Rua XXX, nº XXX, Centro, CEP: XXX, na cidade XXX/MG, representada pelo Sr. XXXX, inscrito(a) no Cadastro de Pessoa Físicas sob o nº XXX (Representante legal), doravante denominada simplesmente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CONTRATADA, </w:t>
      </w:r>
      <w:r w:rsidRPr="00EC2B53">
        <w:rPr>
          <w:rFonts w:ascii="Times New Roman" w:hAnsi="Times New Roman"/>
          <w:sz w:val="24"/>
          <w:szCs w:val="24"/>
        </w:rPr>
        <w:t xml:space="preserve">de acordo com o que consta do Processo nº </w:t>
      </w:r>
      <w:r>
        <w:rPr>
          <w:rFonts w:ascii="Times New Roman" w:hAnsi="Times New Roman"/>
          <w:sz w:val="24"/>
          <w:szCs w:val="24"/>
        </w:rPr>
        <w:t>018/2022</w:t>
      </w:r>
      <w:r w:rsidRPr="00EC2B53">
        <w:rPr>
          <w:rFonts w:ascii="Times New Roman" w:hAnsi="Times New Roman"/>
          <w:sz w:val="24"/>
          <w:szCs w:val="24"/>
        </w:rPr>
        <w:t xml:space="preserve">, relativo ao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PREGÃO POR REGISTRO DE PREÇOS N.º </w:t>
      </w:r>
      <w:r>
        <w:rPr>
          <w:rFonts w:ascii="Times New Roman" w:hAnsi="Times New Roman"/>
          <w:b/>
          <w:bCs/>
          <w:sz w:val="24"/>
          <w:szCs w:val="24"/>
        </w:rPr>
        <w:t>006/2022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C2B53">
        <w:rPr>
          <w:rFonts w:ascii="Times New Roman" w:hAnsi="Times New Roman"/>
          <w:sz w:val="24"/>
          <w:szCs w:val="24"/>
        </w:rPr>
        <w:t xml:space="preserve">têm entre si justo e acertado este instrumento contratual, que se regerá pelas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CLÁUSULAS </w:t>
      </w:r>
      <w:r w:rsidRPr="00EC2B53">
        <w:rPr>
          <w:rFonts w:ascii="Times New Roman" w:hAnsi="Times New Roman"/>
          <w:sz w:val="24"/>
          <w:szCs w:val="24"/>
        </w:rPr>
        <w:t xml:space="preserve">seguintes:.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CLÁUSULA PRIMEIRA – OBJETO </w:t>
      </w:r>
    </w:p>
    <w:p w:rsidR="00221C97" w:rsidRPr="00EC2B53" w:rsidRDefault="00221C97" w:rsidP="00221C97">
      <w:pPr>
        <w:pStyle w:val="PargrafodaLista"/>
        <w:numPr>
          <w:ilvl w:val="1"/>
          <w:numId w:val="1"/>
        </w:numPr>
        <w:tabs>
          <w:tab w:val="left" w:pos="14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4B4F7D">
        <w:rPr>
          <w:rFonts w:ascii="Times New Roman" w:hAnsi="Times New Roman"/>
          <w:b/>
          <w:bCs/>
          <w:sz w:val="24"/>
          <w:szCs w:val="24"/>
        </w:rPr>
        <w:t>REGISTRO DE PREÇOS PARA FUTURA E EVENTUAL CONTRATAÇÃO DE EMPRESA PARA FORNECIMENTO DE MOBILIÁRIO, EQUIPAMENTOS DE INFORMÁTICA, DENTRE OUTROS, DESTINADOS AO ATENDIMENTO DO CONVÊNIO 67/2021-MPMG E AINDA DEMANDAS DOS MUNICÍPIOS INTEGRANTES AO CONSÓRCIO INTERMUNICIPAL MULTININALITÁRIO DA ÁREA MINEIRA DA SUDENE-CIMAMS</w:t>
      </w:r>
      <w:r w:rsidRPr="00EC2B53">
        <w:rPr>
          <w:rFonts w:ascii="Times New Roman" w:hAnsi="Times New Roman"/>
          <w:b/>
          <w:bCs/>
          <w:sz w:val="24"/>
          <w:szCs w:val="24"/>
        </w:rPr>
        <w:t>, CONFORME TERMO REFERÊNCIA – ANEXO II, DESTE EDITAL.</w:t>
      </w:r>
    </w:p>
    <w:p w:rsidR="00221C97" w:rsidRPr="00EC2B53" w:rsidRDefault="00221C97" w:rsidP="00221C97">
      <w:pPr>
        <w:pStyle w:val="PargrafodaLista"/>
        <w:widowControl w:val="0"/>
        <w:tabs>
          <w:tab w:val="left" w:pos="142"/>
        </w:tabs>
        <w:autoSpaceDE w:val="0"/>
        <w:autoSpaceDN w:val="0"/>
        <w:adjustRightInd w:val="0"/>
        <w:spacing w:after="120" w:line="288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C2B5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CLÁUSULA SEGUNDA - DOCUMENTOS INTEGRANTES DO CONTRATO E LEGISLAÇÃO APLICÁVEL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C2B53">
        <w:rPr>
          <w:rFonts w:ascii="Times New Roman" w:hAnsi="Times New Roman"/>
          <w:color w:val="000000"/>
          <w:sz w:val="24"/>
          <w:szCs w:val="24"/>
        </w:rPr>
        <w:t xml:space="preserve">2.1 - Para todos os efeitos de direito, para melhor caracterização da aquisição, bem como para definir procedimentos e normas decorrentes das </w:t>
      </w:r>
      <w:r w:rsidRPr="00A84DBA">
        <w:rPr>
          <w:rFonts w:ascii="Times New Roman" w:hAnsi="Times New Roman"/>
          <w:color w:val="000000"/>
          <w:sz w:val="24"/>
          <w:szCs w:val="24"/>
        </w:rPr>
        <w:t xml:space="preserve">obrigações ora contraídas, integram este </w:t>
      </w:r>
      <w:r w:rsidRPr="00A84DBA">
        <w:rPr>
          <w:rFonts w:ascii="Times New Roman" w:hAnsi="Times New Roman"/>
          <w:b/>
          <w:bCs/>
          <w:color w:val="000000"/>
          <w:sz w:val="24"/>
          <w:szCs w:val="24"/>
        </w:rPr>
        <w:t xml:space="preserve">CONTRATO </w:t>
      </w:r>
      <w:r w:rsidRPr="00A84DBA">
        <w:rPr>
          <w:rFonts w:ascii="Times New Roman" w:hAnsi="Times New Roman"/>
          <w:color w:val="000000"/>
          <w:sz w:val="24"/>
          <w:szCs w:val="24"/>
        </w:rPr>
        <w:t xml:space="preserve">os documentos do </w:t>
      </w:r>
      <w:r w:rsidRPr="00A84DBA">
        <w:rPr>
          <w:rFonts w:ascii="Times New Roman" w:hAnsi="Times New Roman"/>
          <w:b/>
          <w:bCs/>
          <w:color w:val="000000"/>
          <w:sz w:val="24"/>
          <w:szCs w:val="24"/>
        </w:rPr>
        <w:t xml:space="preserve">EDITAL DE PREGÃO N.º 006/2022 - PREFEITURA MUNICIPAL DE XXX, </w:t>
      </w:r>
      <w:r w:rsidRPr="00A84DBA">
        <w:rPr>
          <w:rFonts w:ascii="Times New Roman" w:hAnsi="Times New Roman"/>
          <w:color w:val="000000"/>
          <w:sz w:val="24"/>
          <w:szCs w:val="24"/>
        </w:rPr>
        <w:t>a Ata de Registros de Preços nº XXX/2022</w:t>
      </w:r>
      <w:r w:rsidRPr="00EC2B53">
        <w:rPr>
          <w:rFonts w:ascii="Times New Roman" w:hAnsi="Times New Roman"/>
          <w:color w:val="000000"/>
          <w:sz w:val="24"/>
          <w:szCs w:val="24"/>
        </w:rPr>
        <w:t xml:space="preserve"> constantes do Processo Licitatório n.º </w:t>
      </w:r>
      <w:r>
        <w:rPr>
          <w:rFonts w:ascii="Times New Roman" w:hAnsi="Times New Roman"/>
          <w:color w:val="000000"/>
          <w:sz w:val="24"/>
          <w:szCs w:val="24"/>
        </w:rPr>
        <w:t>018/2022</w:t>
      </w:r>
      <w:r w:rsidRPr="00EC2B53">
        <w:rPr>
          <w:rFonts w:ascii="Times New Roman" w:hAnsi="Times New Roman"/>
          <w:color w:val="000000"/>
          <w:sz w:val="24"/>
          <w:szCs w:val="24"/>
        </w:rPr>
        <w:t xml:space="preserve">, e, em especial, a Proposta de Preços e os Documentos de Habilitação da </w:t>
      </w:r>
      <w:r w:rsidRPr="00EC2B53">
        <w:rPr>
          <w:rFonts w:ascii="Times New Roman" w:hAnsi="Times New Roman"/>
          <w:b/>
          <w:bCs/>
          <w:color w:val="000000"/>
          <w:sz w:val="24"/>
          <w:szCs w:val="24"/>
        </w:rPr>
        <w:t xml:space="preserve">CONTRATADA.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Parágrafo único – A execução deste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CONTRATO </w:t>
      </w:r>
      <w:r w:rsidRPr="00EC2B53">
        <w:rPr>
          <w:rFonts w:ascii="Times New Roman" w:hAnsi="Times New Roman"/>
          <w:sz w:val="24"/>
          <w:szCs w:val="24"/>
        </w:rPr>
        <w:t xml:space="preserve">será disciplinada pelas disposições legais e regulamentares aplicáveis às obrigações ora contraídas, especialmente a Lei Federal n.º 10.520, de 17/07/2002, publicada no DOU de 18/7/2002 e Lei Federal nº 8.666/93.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>CLÁUSULA TERCEIRA - RECURSOS ORÇAMENTÁRIOS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C2B53">
        <w:rPr>
          <w:rFonts w:ascii="Times New Roman" w:hAnsi="Times New Roman"/>
          <w:sz w:val="24"/>
          <w:szCs w:val="24"/>
        </w:rPr>
        <w:t>3.1 - Por tratar-se de licitação realizada através do Sistema de Registro de Preços, a dotação orçamentária será indicada em documento especifico: contrato, nota de empenho, autorização de fornecimento, ou outro documento equivalente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>CLÁUSULA QUARTA - PREÇO E CONDIÇÕES DE PAGAMENTO</w:t>
      </w:r>
    </w:p>
    <w:p w:rsidR="00221C97" w:rsidRPr="00EC2B53" w:rsidRDefault="00221C97" w:rsidP="00221C97">
      <w:pPr>
        <w:pStyle w:val="Default"/>
        <w:tabs>
          <w:tab w:val="left" w:pos="142"/>
        </w:tabs>
        <w:spacing w:after="120" w:line="288" w:lineRule="auto"/>
        <w:jc w:val="both"/>
        <w:rPr>
          <w:b/>
          <w:bCs/>
          <w:color w:val="auto"/>
        </w:rPr>
      </w:pPr>
      <w:r w:rsidRPr="00EC2B53">
        <w:rPr>
          <w:color w:val="auto"/>
        </w:rPr>
        <w:t xml:space="preserve">4.1 - Pelo fornecimento do objeto deste </w:t>
      </w:r>
      <w:r w:rsidRPr="00EC2B53">
        <w:rPr>
          <w:b/>
          <w:bCs/>
          <w:color w:val="auto"/>
        </w:rPr>
        <w:t xml:space="preserve">CONTRATO, A CONTRATANTE </w:t>
      </w:r>
      <w:r w:rsidRPr="00EC2B53">
        <w:rPr>
          <w:color w:val="auto"/>
        </w:rPr>
        <w:t xml:space="preserve">pagará à </w:t>
      </w:r>
      <w:r w:rsidRPr="00EC2B53">
        <w:rPr>
          <w:b/>
          <w:bCs/>
          <w:color w:val="auto"/>
        </w:rPr>
        <w:t xml:space="preserve">CONTRATADA </w:t>
      </w:r>
      <w:r w:rsidRPr="00EC2B53">
        <w:rPr>
          <w:color w:val="auto"/>
        </w:rPr>
        <w:t xml:space="preserve">o preço total referente aos preços unitários constantes do </w:t>
      </w:r>
      <w:r w:rsidRPr="00EC2B53">
        <w:rPr>
          <w:b/>
          <w:bCs/>
          <w:color w:val="auto"/>
        </w:rPr>
        <w:t>ANEXO I conforme descritos abaixo:</w:t>
      </w:r>
    </w:p>
    <w:p w:rsidR="00221C97" w:rsidRPr="00EC2B53" w:rsidRDefault="00221C97" w:rsidP="00221C97">
      <w:pPr>
        <w:pStyle w:val="Default"/>
        <w:tabs>
          <w:tab w:val="left" w:pos="142"/>
        </w:tabs>
        <w:spacing w:after="120" w:line="288" w:lineRule="auto"/>
        <w:jc w:val="both"/>
        <w:rPr>
          <w:b/>
          <w:bCs/>
          <w:color w:val="auto"/>
        </w:rPr>
      </w:pPr>
      <w:r w:rsidRPr="00EC2B53">
        <w:rPr>
          <w:b/>
          <w:bCs/>
          <w:color w:val="auto"/>
        </w:rPr>
        <w:t>XXXXXXXXXXXXXXXXXXXXXXXXXX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C2B53">
        <w:rPr>
          <w:rFonts w:ascii="Times New Roman" w:hAnsi="Times New Roman"/>
          <w:color w:val="000000"/>
          <w:sz w:val="24"/>
          <w:szCs w:val="24"/>
        </w:rPr>
        <w:t xml:space="preserve">§ 1º. Os valores devidos pela Prefeitura serão pagos no 30º (trigésimo) dia após as entregas, mediante a apresentação da Nota Fiscal, liquidação das despesas e apresentação dos comprovantes de regularidades perante o INSS e FGTS, podendo essas regularidades ser confirmadas por via eletrônica pela contratante.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C2B53">
        <w:rPr>
          <w:rFonts w:ascii="Times New Roman" w:hAnsi="Times New Roman"/>
          <w:color w:val="000000"/>
          <w:sz w:val="24"/>
          <w:szCs w:val="24"/>
        </w:rPr>
        <w:t xml:space="preserve">§ 2º A contagem do prazo a que se refere o § 1º desta Cláusula terá início e encerramento em dias de expediente na </w:t>
      </w:r>
      <w:r w:rsidRPr="00EC2B53">
        <w:rPr>
          <w:rFonts w:ascii="Times New Roman" w:hAnsi="Times New Roman"/>
          <w:b/>
          <w:bCs/>
          <w:color w:val="000000"/>
          <w:sz w:val="24"/>
          <w:szCs w:val="24"/>
        </w:rPr>
        <w:t xml:space="preserve">CONTRATANTE.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§ 3º Em caso de irregularidade(s) no item do objeto entregue e/ou na documentação fiscal, o prazo de pagamento será contado a partir da correspondente regularização.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CLÁUSULA QUINTA - PRAZO E LOCAL DE ENTREGA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5.1 - O objeto desta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CONTRATAÇÃO </w:t>
      </w:r>
      <w:r w:rsidRPr="00EC2B53">
        <w:rPr>
          <w:rFonts w:ascii="Times New Roman" w:hAnsi="Times New Roman"/>
          <w:sz w:val="24"/>
          <w:szCs w:val="24"/>
        </w:rPr>
        <w:t xml:space="preserve">será fornecido de acordo com a necessidade da Prefeitura ou do CIMAMS, de acordo com pedidos/entregas do OBJETO DA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CONTRATANTE, </w:t>
      </w:r>
      <w:r w:rsidRPr="00EC2B53">
        <w:rPr>
          <w:rFonts w:ascii="Times New Roman" w:hAnsi="Times New Roman"/>
          <w:sz w:val="24"/>
          <w:szCs w:val="24"/>
        </w:rPr>
        <w:t xml:space="preserve">sob a fiscalização do executor do contrato por este designado.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CLÁUSULA SEXTA - GARANTIA PARA EXECUÇÃO CONTRATUAL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6.1 - Fica dispensada a garantia para a execução do contrato, na forma facultada pelo artigo 56, caput, da Lei nº 8.666/93.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CLÁUSULA SÉTIMA - VIGÊNCIA CONTRATUAL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lastRenderedPageBreak/>
        <w:t>7.1 - O prazo de vigência do presente contrato de compra com entrega parcelada ou imediata terá a validade de 12 (doze) meses, a contar da data de sua assinatura.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CLÁUSULA OITAVA - OBRIGAÇÕES DA CONTRATADA </w:t>
      </w:r>
    </w:p>
    <w:p w:rsidR="00221C97" w:rsidRPr="00EC2B53" w:rsidRDefault="00221C97" w:rsidP="00221C9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8</w:t>
      </w:r>
      <w:r w:rsidRPr="00EC2B53">
        <w:rPr>
          <w:rFonts w:ascii="Times New Roman" w:hAnsi="Times New Roman"/>
          <w:b/>
          <w:bCs/>
          <w:sz w:val="24"/>
          <w:szCs w:val="24"/>
        </w:rPr>
        <w:t>11. OBRIGAÇÕES DA CONTRATADA</w:t>
      </w:r>
    </w:p>
    <w:p w:rsidR="00221C97" w:rsidRPr="00EC2B53" w:rsidRDefault="00221C97" w:rsidP="00221C97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Entregar os itens adjudicados em até </w:t>
      </w:r>
      <w:r>
        <w:rPr>
          <w:rFonts w:ascii="Times New Roman" w:hAnsi="Times New Roman"/>
          <w:sz w:val="24"/>
          <w:szCs w:val="24"/>
        </w:rPr>
        <w:t>30</w:t>
      </w:r>
      <w:r w:rsidRPr="00EC2B5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trinta</w:t>
      </w:r>
      <w:r w:rsidRPr="00EC2B53">
        <w:rPr>
          <w:rFonts w:ascii="Times New Roman" w:hAnsi="Times New Roman"/>
          <w:sz w:val="24"/>
          <w:szCs w:val="24"/>
        </w:rPr>
        <w:t xml:space="preserve">) dias corridos, após o recebimento da Ordem de Fornecimento, acompanhado de Nota Fiscal com especificação e quantidade rigorosamente idêntica ao discriminado. </w:t>
      </w:r>
    </w:p>
    <w:p w:rsidR="00221C97" w:rsidRPr="00EC2B53" w:rsidRDefault="00221C97" w:rsidP="00221C97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O objeto licitado será avaliado em relação à conformidade, especificação, bem como qualidade e quantidade, de acordo com o Edital, sendo que o prazo para conferencia e eventual troca do item por parte do contratante será de 10 (dez) dias, a contar do recebimento provisório, e somente após o recebimento definitivo, a nota fiscal será atestada e encaminhada para pagamento. </w:t>
      </w:r>
    </w:p>
    <w:p w:rsidR="00221C97" w:rsidRPr="00EC2B53" w:rsidRDefault="00221C97" w:rsidP="00221C97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Substituir, às suas exigências, no prazo de 10 (dez) dias úteis, após notificação formal, o objeto entregue em desacordo com as especificações deste edital, seus anexos e com a respectiva proposta, ou que apresente vicio de qualidade;</w:t>
      </w:r>
    </w:p>
    <w:p w:rsidR="00221C97" w:rsidRPr="00EC2B53" w:rsidRDefault="00221C97" w:rsidP="00221C97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O recebimento não excluirá a Adjudicatária da responsabilidade civil, nem ético-profissional, pelo perfeito fornecimento do objeto, dentro dos limites estabelecidos pela Lei nº. 8.666/93;</w:t>
      </w:r>
    </w:p>
    <w:p w:rsidR="00221C97" w:rsidRPr="00EC2B53" w:rsidRDefault="00221C97" w:rsidP="00221C97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A adjudicatária ficará obrigada a corrigir, às suas expensas, no todo ou em parte, o objeto desta licitação em que se verifiquem vícios ou incorreções resultantes dos materiais fornecidos;</w:t>
      </w:r>
    </w:p>
    <w:p w:rsidR="00221C97" w:rsidRPr="00EC2B53" w:rsidRDefault="00221C97" w:rsidP="00221C97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Se a licitante vencedora desatender as exigências contidas neste Termo de Referência, sem justificativa formalmente aceito pelo CIMAMS ou município consorciado, decairá do direito de fornecer o objeto adjudicado, sujeitando-se às penalidades dispostas no Edital de Pregão.</w:t>
      </w:r>
    </w:p>
    <w:p w:rsidR="00221C97" w:rsidRPr="00EC2B53" w:rsidRDefault="00221C97" w:rsidP="00221C97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Se a Licitante vencedora se recusar a retirar a Nota de Fornecimento, sem justificativa formalmente aceita, decairá do direito de fornecer o objeto adjudicado, sujeitando-se às penalidades dispostas na neste Edital de Pregão.</w:t>
      </w:r>
    </w:p>
    <w:p w:rsidR="00221C97" w:rsidRPr="00EC2B53" w:rsidRDefault="00221C97" w:rsidP="00221C97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A CONTRATADA responderá civil e criminalmente por todos os danos que venha, direta ou indiretamente, provocar ou causar para a CONTRATANTE e/ou para terceiros, devendo entregar os objetos deste CONTRATO de acordo com os termos pactuados, em estrita obediência à legislação vigente.</w:t>
      </w:r>
    </w:p>
    <w:p w:rsidR="00221C97" w:rsidRPr="00EC2B53" w:rsidRDefault="00221C97" w:rsidP="00221C97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Arcar com eventuais prejuízos causados à Contratante e/ou a terceiros, provocados por ineficiência ou irregularidades cometidas por seus empregados, filiados, prepostos ou credenciados, na execução dos serviços ora licitados; </w:t>
      </w:r>
    </w:p>
    <w:p w:rsidR="00221C97" w:rsidRPr="00EC2B53" w:rsidRDefault="00221C97" w:rsidP="00221C97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Cumprir e fazer cumprir, por seus prepostos, credenciados ou empregados, as leis, regulamentos e posturas compatíveis, bem como quaisquer determinações emanadas das autoridades competentes, pertinentes à matéria objeto da presente licitação, cabendo-lhe única e exclusiva responsabilidade pelas consequências de qualquer transgressão sua ou de seus prepostos, credenciados ou empregados;</w:t>
      </w:r>
    </w:p>
    <w:p w:rsidR="00221C97" w:rsidRPr="00EC2B53" w:rsidRDefault="00221C97" w:rsidP="00221C97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Responsabilizar-se, integralmente, pelas despesas diretas ou indiretas, tais como: salários, transportes, alimentação, encargos sociais, fiscais, trabalhistas, </w:t>
      </w:r>
      <w:r w:rsidRPr="00EC2B53">
        <w:rPr>
          <w:rFonts w:ascii="Times New Roman" w:hAnsi="Times New Roman"/>
          <w:sz w:val="24"/>
          <w:szCs w:val="24"/>
        </w:rPr>
        <w:lastRenderedPageBreak/>
        <w:t xml:space="preserve">previdenciários e de ordem de classe, indenizações civis e quaisquer outras que forem devidas aos seus empregados no desempenho dos serviços objetos desta licitação, ou mesmo a terceiros, ficando a CONTRATANTE isento de qualquer vínculo empregatício com os mesmos; </w:t>
      </w:r>
    </w:p>
    <w:p w:rsidR="00221C97" w:rsidRPr="00EC2B53" w:rsidRDefault="00221C97" w:rsidP="00221C97">
      <w:pPr>
        <w:pStyle w:val="PargrafodaLista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A CONTRATADA fica obrigada a aceitar alterações no quantitativo total contratado caso o CONTRATANTE julgar necessário, conforme disposto no Art. 65, § 1º da Lei 8.666/93.</w:t>
      </w:r>
      <w:r w:rsidRPr="00EC2B5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21C97" w:rsidRPr="00EC2B53" w:rsidRDefault="00221C97" w:rsidP="00221C97">
      <w:pPr>
        <w:pStyle w:val="PargrafodaLista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C2B53">
        <w:rPr>
          <w:rFonts w:ascii="Times New Roman" w:hAnsi="Times New Roman"/>
          <w:color w:val="000000"/>
          <w:sz w:val="24"/>
          <w:szCs w:val="24"/>
        </w:rPr>
        <w:t xml:space="preserve">Fornecer garantia pelo prazo legal para o equipamento, dentro do qual o fornecedor deverá realizar atendimentos em garantia sem cobrança de km rodado e hora de mecânico.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CLÁUSULA NONA - OBRIGAÇÕES DA CONTRATANTE </w:t>
      </w:r>
    </w:p>
    <w:p w:rsidR="00221C97" w:rsidRPr="00EC2B53" w:rsidRDefault="00221C97" w:rsidP="00221C97">
      <w:pPr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a) Receber o objeto adjudicado, nos termos, prazos, quantidade, qualidade e condições estabelecidas neste edital.</w:t>
      </w:r>
    </w:p>
    <w:p w:rsidR="00221C97" w:rsidRPr="00EC2B53" w:rsidRDefault="00221C97" w:rsidP="00221C97">
      <w:pPr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b) O objeto será recusado e devolvido nas seguintes hipóteses:</w:t>
      </w:r>
    </w:p>
    <w:p w:rsidR="00221C97" w:rsidRPr="00EC2B53" w:rsidRDefault="00221C97" w:rsidP="00221C97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b.1) Nota Fiscal com especificação e quantidade em desacordo com o discriminado no Anexo I deste Edital;</w:t>
      </w:r>
    </w:p>
    <w:p w:rsidR="00221C97" w:rsidRPr="00EC2B53" w:rsidRDefault="00221C97" w:rsidP="00221C97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b.2) Entregue em desacordo com as especificações dos requisitos obrigatórios do Anexo I deste Edital; </w:t>
      </w:r>
    </w:p>
    <w:p w:rsidR="00221C97" w:rsidRPr="00EC2B53" w:rsidRDefault="00221C97" w:rsidP="00221C97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b.3) Apresentem vícios de qualidade ou impropriedade para o uso.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CLÁUSULA DÉCIMA - ALTERAÇÃO DO CONTRATO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10.1 - Este contrato poderá ser alterado nos termos do disposto no artigo 65, da Lei n.º 8.666/93, mediante a formalização do correspondente Termo de Aditamento.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Parágrafo único – A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CONTRATADA </w:t>
      </w:r>
      <w:r w:rsidRPr="00EC2B53">
        <w:rPr>
          <w:rFonts w:ascii="Times New Roman" w:hAnsi="Times New Roman"/>
          <w:sz w:val="24"/>
          <w:szCs w:val="24"/>
        </w:rPr>
        <w:t xml:space="preserve">fica obrigada a aceitar, nas mesmas condições contratuais, os acréscimos ou supressões que se fizerem no objeto deste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CONTRATO, </w:t>
      </w:r>
      <w:r w:rsidRPr="00EC2B53">
        <w:rPr>
          <w:rFonts w:ascii="Times New Roman" w:hAnsi="Times New Roman"/>
          <w:sz w:val="24"/>
          <w:szCs w:val="24"/>
        </w:rPr>
        <w:t xml:space="preserve">até o limite de 25% (vinte e cinco por cento) de seu valor inicial atualizado, salvo as supressões resultantes de acordo celebrados entre as partes ultrapassar o limite indicado.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CLÁUSULA DÉCIMA PRIMEIRA - PENALIDADES PELAS INFRAÇÕES CONTRATUAIS E INADIMPLÊNCIA DAS OBRIGAÇÕES ASSUMIDAS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11.1 - O descumprimento do prazo de entrega sujeitará a contratada às seguintes sanções, sem prejuízo das previstas no Edital de Pregão Eletrônico Por Registro de Preços nº </w:t>
      </w:r>
      <w:r>
        <w:rPr>
          <w:rFonts w:ascii="Times New Roman" w:hAnsi="Times New Roman"/>
          <w:sz w:val="24"/>
          <w:szCs w:val="24"/>
        </w:rPr>
        <w:t>006/2022</w:t>
      </w:r>
      <w:r w:rsidRPr="00EC2B53">
        <w:rPr>
          <w:rFonts w:ascii="Times New Roman" w:hAnsi="Times New Roman"/>
          <w:sz w:val="24"/>
          <w:szCs w:val="24"/>
        </w:rPr>
        <w:t xml:space="preserve">, e da Ata de Registro de Preços que faz parte integrante do presente Contrato: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a) Multa de 0,33% (zero vírgula trinta e três por cento) do valor de cada pedido, a cada dia de atraso, contados do estabelecido no Edital de Pregão, até o limite de 10% (dez por cento) de cada fornecimento.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b) Multa de 10% (dez por cento) do valor do fornecimento e rescisão do presente contrato, sem prejuízo do cancelamento da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ATA DE REGISTRO DE PREÇOS.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lastRenderedPageBreak/>
        <w:t xml:space="preserve">c) Impedimento de contrato com a Prefeitura Municipal de XXX pelo período até 5 (cinco) anos, caso a rescisão decorra de qualquer das situações previstas no Edital e na Ata de Registro de Preços.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Parágrafo único: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A CONTRATADA </w:t>
      </w:r>
      <w:r w:rsidRPr="00EC2B53">
        <w:rPr>
          <w:rFonts w:ascii="Times New Roman" w:hAnsi="Times New Roman"/>
          <w:sz w:val="24"/>
          <w:szCs w:val="24"/>
        </w:rPr>
        <w:t xml:space="preserve">também é responsável pelos danos causados diretamente à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CONTRATANTE </w:t>
      </w:r>
      <w:r w:rsidRPr="00EC2B53">
        <w:rPr>
          <w:rFonts w:ascii="Times New Roman" w:hAnsi="Times New Roman"/>
          <w:sz w:val="24"/>
          <w:szCs w:val="24"/>
        </w:rPr>
        <w:t>ou a terceiros, decorrentes de sua culpa ou dolo na execução do presente termo, não excluindo ou reduzindo essa responsabilidade à fiscalização ou acompanhamento pelo órgão interessado nos termos do artigo 70 da Lei Federal 8.666/93.</w:t>
      </w:r>
    </w:p>
    <w:p w:rsidR="00221C97" w:rsidRPr="00EC2B53" w:rsidRDefault="00221C97" w:rsidP="00221C97">
      <w:pPr>
        <w:tabs>
          <w:tab w:val="left" w:pos="142"/>
          <w:tab w:val="left" w:pos="993"/>
        </w:tabs>
        <w:spacing w:after="120" w:line="288" w:lineRule="auto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11.2.</w:t>
      </w:r>
      <w:r w:rsidRPr="00EC2B53">
        <w:rPr>
          <w:rFonts w:ascii="Times New Roman" w:hAnsi="Times New Roman"/>
          <w:sz w:val="24"/>
          <w:szCs w:val="24"/>
        </w:rPr>
        <w:tab/>
        <w:t>Sanções específicas para o caso de descumprimento de ordenamento referente a atos de corrupção a serem aplicadas administrativamente:</w:t>
      </w:r>
    </w:p>
    <w:p w:rsidR="00221C97" w:rsidRPr="00EC2B53" w:rsidRDefault="00221C97" w:rsidP="00221C97">
      <w:pPr>
        <w:tabs>
          <w:tab w:val="left" w:pos="142"/>
          <w:tab w:val="left" w:pos="993"/>
        </w:tabs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11.2.1.</w:t>
      </w:r>
      <w:r w:rsidRPr="00EC2B53">
        <w:rPr>
          <w:rFonts w:ascii="Times New Roman" w:hAnsi="Times New Roman"/>
          <w:sz w:val="24"/>
          <w:szCs w:val="24"/>
        </w:rPr>
        <w:tab/>
        <w:t>Será penalizada a pessoa jurídica contratada, nos termos do subitem 12.4.2., considerada responsável pelos atos lesivos previstos na Lei Federal N. 12.846/2013, especialmente em seu art. 5º, que atentem contra o patrimônio público, contra os princípios da administração pública ou contra os compromissos assumidos com o Poder Público, especialmente: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t>- prometer, oferecer ou dar, direta ou indiretamente, vantagem indevida a agente público, ou a terceira pessoa a ele relacionada;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t>- comprovadamente, financiar, custear, patrocinar ou de qualquer modo subvencionar a prática de atos ilícitos;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t>- comprovadamente, utilizar-se de interposta pessoa física ou jurídica para ocultar ou dissimular seus reais interesses ou a identidade dos beneficiários dos atos praticados;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t>- no tocante a licitações e contratos: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t>a) frustrar ou fraudar, mediante ajuste, combinação ou qualquer outro expediente, o caráter competitivo de procedimento licitatório público;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t>b) impedir, perturbar ou fraudar a realização de qualquer ato de procedimento licitatório público;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t>c) afastar ou procurar afastar licitante, por meio de fraude ou oferecimento de vantagem de qualquer tipo;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t>d) fraudar licitação pública ou contrato dela decorrente;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t>e) criar, de modo fraudulento ou irregular, pessoa jurídica para participar de licitação pública ou celebrar contrato administrativo;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t>f) obter vantagem ou benefício indevido, de modo fraudulento, de modificações ou prorrogações de contratos celebrados com a administração pública, sem autorização em lei, no ato convocatório da licitação pública ou nos respectivos instrumentos contratuais; ou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t>g) manipular ou fraudar o equilíbrio econômico-financeiro dos contratos celebrados com a administração pública;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lastRenderedPageBreak/>
        <w:t>- dificultar atividade de investigação ou fiscalização de órgãos, entidades ou agentes públicos, ou intervir em sua atuação, inclusive no âmbito das agências reguladoras e dos órgãos de fiscalização do sistema financeiro nacional.</w:t>
      </w:r>
    </w:p>
    <w:p w:rsidR="00221C97" w:rsidRPr="00EC2B53" w:rsidRDefault="00221C97" w:rsidP="00221C97">
      <w:pPr>
        <w:pStyle w:val="texto1"/>
        <w:tabs>
          <w:tab w:val="left" w:pos="142"/>
          <w:tab w:val="left" w:pos="709"/>
        </w:tabs>
        <w:spacing w:before="0" w:beforeAutospacing="0" w:after="120" w:afterAutospacing="0" w:line="288" w:lineRule="auto"/>
        <w:jc w:val="both"/>
      </w:pPr>
      <w:r w:rsidRPr="00EC2B53">
        <w:t>11.2.2. Além das demais penalidades possíveis, será penalizada a pessoa jurídica contratada, considerada responsável por praticar atos lesivos enunciados no item 12.4.1. com as seguintes sanções: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t>I - multa, no valor de 0,1% (um décimo por cento) a 20% (vinte por cento) do faturamento bruto do último exercício anterior ao da instauração do processo administrativo, excluídos os tributos, a qual nunca será inferior à vantagem auferida, quando for possível sua estimação; e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rPr>
          <w:color w:val="000000"/>
        </w:rPr>
        <w:t>II - publicação extraordinária da decisão condenatória.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t>11</w:t>
      </w:r>
      <w:r w:rsidRPr="00EC2B53">
        <w:rPr>
          <w:color w:val="000000"/>
        </w:rPr>
        <w:t>.2.2.1.</w:t>
      </w:r>
      <w:r w:rsidRPr="00EC2B53">
        <w:rPr>
          <w:color w:val="000000"/>
        </w:rPr>
        <w:tab/>
        <w:t>As sanções serão aplicadas fundamentadamente, isolada ou cumulativamente, de acordo com as peculiaridades do caso concreto e com a gravidade e natureza das infrações, não excluindo, em qualquer hipótese, a obrigação da reparação integral do dano causado.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b/>
          <w:color w:val="000000"/>
        </w:rPr>
      </w:pPr>
      <w:r w:rsidRPr="00EC2B53">
        <w:rPr>
          <w:b/>
        </w:rPr>
        <w:t>11</w:t>
      </w:r>
      <w:r w:rsidRPr="00EC2B53">
        <w:rPr>
          <w:b/>
          <w:color w:val="000000"/>
        </w:rPr>
        <w:t>.2.2.1.1.</w:t>
      </w:r>
      <w:r w:rsidRPr="00EC2B53">
        <w:rPr>
          <w:b/>
          <w:color w:val="000000"/>
        </w:rPr>
        <w:tab/>
        <w:t>Nos casos de atos praticados contra o procedimento licitatório, as sanções poderão ser aplicadas às empresas que o praticarem, mesmo que não venham a ser contratadas com o CIMAMS.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t>11</w:t>
      </w:r>
      <w:r w:rsidRPr="00EC2B53">
        <w:rPr>
          <w:color w:val="000000"/>
        </w:rPr>
        <w:t>.2.2.2.</w:t>
      </w:r>
      <w:r w:rsidRPr="00EC2B53">
        <w:rPr>
          <w:color w:val="000000"/>
        </w:rPr>
        <w:tab/>
        <w:t>A publicação extraordinária da decisão condenatória ocorrerá na forma de extrato de sentença, a expensas da pessoa jurídica, em meios de comunicação de grande circulação no Estado de Minas Gerais, Diário Oficial do Estado de Minas Gerais, Diário Oficial da União e Diário Oficial dos Municípios Mineiros.</w:t>
      </w:r>
    </w:p>
    <w:p w:rsidR="00221C97" w:rsidRPr="00EC2B53" w:rsidRDefault="00221C97" w:rsidP="00221C97">
      <w:pPr>
        <w:pStyle w:val="texto1"/>
        <w:tabs>
          <w:tab w:val="left" w:pos="142"/>
          <w:tab w:val="left" w:pos="993"/>
        </w:tabs>
        <w:spacing w:before="0" w:beforeAutospacing="0" w:after="120" w:afterAutospacing="0" w:line="288" w:lineRule="auto"/>
        <w:jc w:val="both"/>
        <w:rPr>
          <w:color w:val="000000"/>
        </w:rPr>
      </w:pPr>
      <w:r w:rsidRPr="00EC2B53">
        <w:t>11</w:t>
      </w:r>
      <w:r w:rsidRPr="00EC2B53">
        <w:rPr>
          <w:color w:val="000000"/>
        </w:rPr>
        <w:t>.2.2.3.</w:t>
      </w:r>
      <w:r w:rsidRPr="00EC2B53">
        <w:rPr>
          <w:color w:val="000000"/>
        </w:rPr>
        <w:tab/>
        <w:t>No Diário Oficial dos Municípios Mineiros serão publicadas as convocações administrativas, pelo prazo mínimo de 30 (trinta) dias, para manifestação da parte interessada.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11.2.2.4. O processo administrativo para apuração e penalização obedecerá ao rito previsto na Lei 12.846, de 1º de agosto de 2013.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before="24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CLÁUSULA DÉCIMA SEGUNDA - RESCISÃO CONTRATUAL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12.1 - A inexecução total ou parcial deste contrato ensejará a sua rescisão nos termos dos artigos 77 a 80 da Lei n.º8.999/93, independentemente de interpelação judicial ou extrajudicial e sem prejuízo do disposto nos artigos 86 a 88 mesma Lei.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Parágrafo único – Na hipótese de rescisão, a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CONTRATANTE </w:t>
      </w:r>
      <w:r w:rsidRPr="00EC2B53">
        <w:rPr>
          <w:rFonts w:ascii="Times New Roman" w:hAnsi="Times New Roman"/>
          <w:sz w:val="24"/>
          <w:szCs w:val="24"/>
        </w:rPr>
        <w:t xml:space="preserve">poderá reter créditos e promover a cobrança judicial ou extrajudicial de perdas e danos, a fim de se ressarcir de prejuízos que a advierem do rompimento.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before="24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b/>
          <w:bCs/>
          <w:sz w:val="24"/>
          <w:szCs w:val="24"/>
        </w:rPr>
        <w:t xml:space="preserve">CLÁUSULA DÉCIMA TERCEIRA - FORO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lastRenderedPageBreak/>
        <w:t xml:space="preserve">13.1 - Será competente o foro da Comarca de XXX, estado de Minas Gerais com renúncia expressa a qualquer outro, por mais privilegiado que seja, para solução de questões oriundas deste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CONTRATO.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13.2 - E por estarem assim justas e contratadas, as partes assinam este </w:t>
      </w:r>
      <w:r w:rsidRPr="00EC2B53">
        <w:rPr>
          <w:rFonts w:ascii="Times New Roman" w:hAnsi="Times New Roman"/>
          <w:b/>
          <w:bCs/>
          <w:sz w:val="24"/>
          <w:szCs w:val="24"/>
        </w:rPr>
        <w:t xml:space="preserve">CONTRATO </w:t>
      </w:r>
      <w:r w:rsidRPr="00EC2B53">
        <w:rPr>
          <w:rFonts w:ascii="Times New Roman" w:hAnsi="Times New Roman"/>
          <w:sz w:val="24"/>
          <w:szCs w:val="24"/>
        </w:rPr>
        <w:t xml:space="preserve">em 02 (Duas) vias de igual teor e forma, obrigando-se por si e por seus sucessores, na presença de duas testemunhas abaixo assinadas, para que surtam todos os efeitos de direito, dando-se publicidade ao ato mediante publicação de seu resumo na Imprensa Oficial.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XXX/MG, XXXX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_____________________________________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(NOME DO PREFEITO)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Prefeitura Municipal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_____________________________________________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EMPRESA, inscrita no CNPJ sob o Nº </w:t>
      </w:r>
      <w:proofErr w:type="spellStart"/>
      <w:r w:rsidRPr="00EC2B53">
        <w:rPr>
          <w:rFonts w:ascii="Times New Roman" w:hAnsi="Times New Roman"/>
          <w:sz w:val="24"/>
          <w:szCs w:val="24"/>
        </w:rPr>
        <w:t>xxxxxxx</w:t>
      </w:r>
      <w:proofErr w:type="spellEnd"/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P/ Representante Legal Sr. </w:t>
      </w:r>
      <w:proofErr w:type="spellStart"/>
      <w:r w:rsidRPr="00EC2B53">
        <w:rPr>
          <w:rFonts w:ascii="Times New Roman" w:hAnsi="Times New Roman"/>
          <w:sz w:val="24"/>
          <w:szCs w:val="24"/>
        </w:rPr>
        <w:t>xxxxxxxxxxxxxxxx</w:t>
      </w:r>
      <w:proofErr w:type="spellEnd"/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Testemunhas: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NOME:____________________________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RG: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CPF:</w:t>
      </w:r>
    </w:p>
    <w:p w:rsidR="00221C97" w:rsidRPr="00EC2B53" w:rsidRDefault="00221C97" w:rsidP="00221C97">
      <w:pPr>
        <w:tabs>
          <w:tab w:val="left" w:pos="142"/>
        </w:tabs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 xml:space="preserve">NOME:____________________________ </w:t>
      </w:r>
    </w:p>
    <w:p w:rsidR="00221C97" w:rsidRPr="00EC2B53" w:rsidRDefault="00221C97" w:rsidP="00221C97">
      <w:pPr>
        <w:tabs>
          <w:tab w:val="left" w:pos="142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RG:</w:t>
      </w:r>
    </w:p>
    <w:p w:rsidR="00221C97" w:rsidRPr="00EC2B53" w:rsidRDefault="00221C97" w:rsidP="00221C97">
      <w:pPr>
        <w:tabs>
          <w:tab w:val="left" w:pos="142"/>
        </w:tabs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EC2B53">
        <w:rPr>
          <w:rFonts w:ascii="Times New Roman" w:hAnsi="Times New Roman"/>
          <w:sz w:val="24"/>
          <w:szCs w:val="24"/>
        </w:rPr>
        <w:t>CPF</w:t>
      </w:r>
    </w:p>
    <w:p w:rsidR="000F77C5" w:rsidRPr="00221C97" w:rsidRDefault="000F77C5" w:rsidP="00221C97">
      <w:bookmarkStart w:id="0" w:name="_GoBack"/>
      <w:bookmarkEnd w:id="0"/>
    </w:p>
    <w:sectPr w:rsidR="000F77C5" w:rsidRPr="00221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52294"/>
    <w:multiLevelType w:val="multilevel"/>
    <w:tmpl w:val="991C5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406AE2"/>
    <w:multiLevelType w:val="hybridMultilevel"/>
    <w:tmpl w:val="0958D9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B9"/>
    <w:rsid w:val="000F77C5"/>
    <w:rsid w:val="00221C97"/>
    <w:rsid w:val="00A7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ECE1A-C864-4CBE-AC35-A97A60DB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3CB9"/>
    <w:pPr>
      <w:ind w:left="720"/>
      <w:contextualSpacing/>
    </w:pPr>
  </w:style>
  <w:style w:type="paragraph" w:customStyle="1" w:styleId="Default">
    <w:name w:val="Default"/>
    <w:rsid w:val="00A73C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texto1">
    <w:name w:val="texto1"/>
    <w:basedOn w:val="Normal"/>
    <w:rsid w:val="00A73C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2414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2</cp:revision>
  <dcterms:created xsi:type="dcterms:W3CDTF">2022-05-12T13:53:00Z</dcterms:created>
  <dcterms:modified xsi:type="dcterms:W3CDTF">2022-05-12T14:17:00Z</dcterms:modified>
</cp:coreProperties>
</file>